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6"/>
        </w:tabs>
        <w:jc w:val="both"/>
        <w:rPr>
          <w:color w:val="000000"/>
          <w:sz w:val="28"/>
          <w:szCs w:val="28"/>
          <w:lang w:val="en-US"/>
        </w:rPr>
      </w:pP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"/>
        <w:gridCol w:w="710"/>
        <w:gridCol w:w="383"/>
        <w:gridCol w:w="2737"/>
        <w:gridCol w:w="4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9" w:type="dxa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фотография прилагается в электронном формате 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отдельным файлом   </w:t>
            </w:r>
          </w:p>
        </w:tc>
        <w:tc>
          <w:tcPr>
            <w:tcW w:w="7793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Информационная карта участника краевого конкурса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«Учитель года Алтая - 2021»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color w:val="000000"/>
                <w:sz w:val="24"/>
                <w:szCs w:val="24"/>
                <w:u w:val="single"/>
                <w:lang w:val="ru-RU"/>
              </w:rPr>
              <w:t>Бекетова</w:t>
            </w:r>
            <w:r>
              <w:rPr>
                <w:color w:val="000000"/>
                <w:sz w:val="24"/>
                <w:szCs w:val="24"/>
              </w:rPr>
              <w:t xml:space="preserve">_______________________ 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(фамилия)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</w:t>
            </w:r>
            <w:r>
              <w:rPr>
                <w:color w:val="000000"/>
                <w:sz w:val="24"/>
                <w:szCs w:val="24"/>
                <w:u w:val="single"/>
                <w:lang w:val="ru-RU"/>
              </w:rPr>
              <w:t>Ксения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ru-RU"/>
              </w:rPr>
              <w:t xml:space="preserve"> Михайловна</w:t>
            </w:r>
            <w:r>
              <w:rPr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color w:val="000000"/>
                <w:sz w:val="24"/>
                <w:szCs w:val="24"/>
              </w:rPr>
              <w:t xml:space="preserve">______________ 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>(имя, отчество)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ru-RU"/>
              </w:rPr>
              <w:t>9 января 1993</w:t>
            </w:r>
            <w:r>
              <w:rPr>
                <w:color w:val="000000"/>
                <w:sz w:val="24"/>
                <w:szCs w:val="24"/>
              </w:rPr>
              <w:t xml:space="preserve">__________________  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Дата рождения (день, месяц, год) </w:t>
            </w: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</w:p>
          <w:p>
            <w:pPr>
              <w:tabs>
                <w:tab w:val="left" w:pos="426"/>
              </w:tabs>
              <w:jc w:val="center"/>
              <w:rPr>
                <w:color w:val="000000"/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  <w:vertAlign w:val="superscript"/>
              </w:rPr>
              <w:t xml:space="preserve">_________________________________________________________________________ </w:t>
            </w:r>
          </w:p>
          <w:p>
            <w:pPr>
              <w:tabs>
                <w:tab w:val="left" w:pos="426"/>
              </w:tabs>
              <w:jc w:val="both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Общие сведения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1112" w:type="dxa"/>
            <w:gridSpan w:val="3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Муниципальный район, городской округ</w:t>
            </w:r>
          </w:p>
        </w:tc>
        <w:tc>
          <w:tcPr>
            <w:tcW w:w="7410" w:type="dxa"/>
            <w:gridSpan w:val="2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Усть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-Пристанский район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1112" w:type="dxa"/>
            <w:gridSpan w:val="3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Населенный пункт</w:t>
            </w:r>
          </w:p>
        </w:tc>
        <w:tc>
          <w:tcPr>
            <w:tcW w:w="7410" w:type="dxa"/>
            <w:gridSpan w:val="2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Нижняя Гусиха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Работа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1112" w:type="dxa"/>
            <w:gridSpan w:val="3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работы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(полное наименование образовательного учреждения в соответствии с уставом)</w:t>
            </w:r>
          </w:p>
        </w:tc>
        <w:tc>
          <w:tcPr>
            <w:tcW w:w="7410" w:type="dxa"/>
            <w:gridSpan w:val="2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«Нижнегусихинская СОШ»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0" w:hRule="atLeast"/>
          <w:jc w:val="center"/>
        </w:trPr>
        <w:tc>
          <w:tcPr>
            <w:tcW w:w="1112" w:type="dxa"/>
            <w:gridSpan w:val="3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7410" w:type="dxa"/>
            <w:gridSpan w:val="2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/>
                <w:color w:val="000000"/>
                <w:sz w:val="24"/>
                <w:szCs w:val="24"/>
              </w:rPr>
              <w:instrText xml:space="preserve"> HYPERLINK "http://nigniygusiha.edu22.info/" </w:instrText>
            </w:r>
            <w:r>
              <w:rPr>
                <w:rFonts w:hint="default"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/>
                <w:color w:val="000000"/>
                <w:sz w:val="24"/>
                <w:szCs w:val="24"/>
              </w:rPr>
              <w:t>http://nigniygusiha.edu22.info/</w:t>
            </w:r>
            <w:r>
              <w:rPr>
                <w:rFonts w:hint="default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Занимаемая должность, предмет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иностранного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Преподаваемые предметы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немецкий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 английские языки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Классное руководство в настоящее время, в каком классе 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7 и 10 классы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Общий трудовой стаж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педагогический стаж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(полных лет на момент заполнения анкеты)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 года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left="57" w:right="57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Квалификационная категория, 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left="57" w:right="57"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 присвоения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Первая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категория, 2019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Почетные звания и награды 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(наименования и даты получения)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Бдагодарственное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письмо (21.08.2020)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Послужной список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(места и сроки работы за последние 10 лет)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«Нижнегусихинская СОШ»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Преподавательская деятельность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по совместительству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(место работы и занимаемая должность)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</w:rPr>
              <w:t>МКОУ «</w:t>
            </w:r>
            <w:r>
              <w:rPr>
                <w:rFonts w:hint="default"/>
                <w:i w:val="0"/>
                <w:iCs w:val="0"/>
                <w:color w:val="000000"/>
                <w:sz w:val="24"/>
                <w:szCs w:val="24"/>
              </w:rPr>
              <w:t>Коробейниковская СОШ»</w:t>
            </w:r>
            <w:r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  <w:t>учитель английского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Образование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и год окончания</w:t>
            </w:r>
            <w:r>
              <w:rPr>
                <w:color w:val="000000"/>
                <w:sz w:val="24"/>
                <w:szCs w:val="24"/>
              </w:rPr>
              <w:t xml:space="preserve"> учреждения профессионального образования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АлтГПУ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 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Специальность,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квалификация по диплому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Бакалавр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(направление лингвистика)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профессиональное образование за последние три года (наименования образовательных программ, модулей, стажировок и т. п., места и сроки их получения)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Магистратура по направлению педагогическое образование (АлтГПУ, 2015-2017 гг.), программа повышения квалификации «Организация работы с обучающимися сограниченными возможностями здоровья (ОВЗ) в соответствии с ФГОС» (ООО «Инфоурок», 16 сентября 2019 г. - 2 октября 2019 г.), программа повышения квалификации «Особенности подготовки к проведению ВПР в рамках мониторинга качества образования обучающихся по учебному предмету «Английский язык» в условия реализации ФГОС ООО» (ООО «Инфоурок», 16 сентября 2019 г. - 9 октября 2019 г.)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Знание иностранных языков (укажите уровень владения)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Английский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язык - С1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Немецкий язык - В2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iCs/>
                <w:color w:val="000000"/>
                <w:sz w:val="24"/>
                <w:szCs w:val="24"/>
                <w:highlight w:val="none"/>
              </w:rPr>
              <w:t>Основные публикации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  <w:highlight w:val="none"/>
              </w:rPr>
              <w:t>(в т. ч. брошюры, книги)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  <w:t>Авторские разработки уроков, разработки воспитательных мероприятий и классных часов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 Общественная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Членство в профсоюзной организации (да/нет)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Если да, то указать функционал 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член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профсоюза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 xml:space="preserve">Участие в общественных организациях, объединениях (наименование, направление деятельности)  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  <w:highlight w:val="none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Участие в деятельности управляющего (школьного) совета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iCs/>
                <w:color w:val="000000"/>
                <w:sz w:val="24"/>
                <w:szCs w:val="24"/>
                <w:highlight w:val="none"/>
              </w:rPr>
              <w:t>Участие в разработке и реализации муниципальных, региональных, федеральных, международных программ и проектов (с указанием статуса участия)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i/>
                <w:iCs/>
                <w:color w:val="000000"/>
                <w:sz w:val="24"/>
                <w:szCs w:val="24"/>
                <w:lang w:val="ru-RU"/>
              </w:rPr>
            </w:pPr>
            <w:r>
              <w:rPr>
                <w:i w:val="0"/>
                <w:iCs w:val="0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 Семья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tabs>
                <w:tab w:val="left" w:pos="426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 xml:space="preserve">Семейное положение (фамилия, имя, отчество, профессия супруга) 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2"/>
              <w:tabs>
                <w:tab w:val="left" w:pos="426"/>
              </w:tabs>
              <w:rPr>
                <w:rFonts w:hint="default"/>
                <w:i w:val="0"/>
                <w:iCs w:val="0"/>
                <w:color w:val="000000"/>
                <w:lang w:val="ru-RU"/>
              </w:rPr>
            </w:pPr>
            <w:r>
              <w:rPr>
                <w:rFonts w:hint="default"/>
                <w:i w:val="0"/>
                <w:iCs w:val="0"/>
                <w:color w:val="000000"/>
                <w:lang w:val="ru-RU"/>
              </w:rPr>
              <w:t>незамужняя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tabs>
                <w:tab w:val="left" w:pos="426"/>
              </w:tabs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Дети (имена и возраст)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i w:val="0"/>
                <w:iCs w:val="0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Досуг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Хобби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Иностраные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языки, кино, книги и музыка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rPr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iCs/>
                <w:color w:val="000000"/>
                <w:sz w:val="24"/>
                <w:szCs w:val="24"/>
                <w:highlight w:val="none"/>
              </w:rPr>
              <w:t>Спортивные увлечения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активный болельщик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tabs>
                <w:tab w:val="left" w:pos="426"/>
              </w:tabs>
              <w:jc w:val="both"/>
              <w:rPr>
                <w:iCs/>
                <w:color w:val="000000"/>
                <w:sz w:val="24"/>
                <w:szCs w:val="24"/>
                <w:highlight w:val="none"/>
              </w:rPr>
            </w:pPr>
            <w:r>
              <w:rPr>
                <w:iCs/>
                <w:color w:val="000000"/>
                <w:sz w:val="24"/>
                <w:szCs w:val="24"/>
                <w:highlight w:val="none"/>
              </w:rPr>
              <w:t>Сценические таланты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креативность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и организаторские способности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 Контакты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адрес с индексом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tabs>
                <w:tab w:val="left" w:pos="426"/>
              </w:tabs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 Алтайский край, Усть-Пристанский район, с. Нижняя Гусиха, ул. Береговая, д. 12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 659582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SimSun" w:cs="Times New Roman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8(38554)29-3-54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tabs>
                <w:tab w:val="left" w:pos="426"/>
              </w:tabs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 w:ascii="Palatino Linotype" w:hAnsi="Palatino Linotype" w:eastAsia="Palatino Linotype" w:cs="Palatino Linotype"/>
                <w:i w:val="0"/>
                <w:caps w:val="0"/>
                <w:color w:val="2B82CA"/>
                <w:spacing w:val="0"/>
                <w:sz w:val="21"/>
                <w:szCs w:val="21"/>
                <w:u w:val="single"/>
                <w:shd w:val="clear" w:fill="FFFFFF"/>
              </w:rPr>
              <w:fldChar w:fldCharType="begin"/>
            </w:r>
            <w:r>
              <w:rPr>
                <w:rFonts w:hint="default" w:ascii="Palatino Linotype" w:hAnsi="Palatino Linotype" w:eastAsia="Palatino Linotype" w:cs="Palatino Linotype"/>
                <w:i w:val="0"/>
                <w:caps w:val="0"/>
                <w:color w:val="2B82CA"/>
                <w:spacing w:val="0"/>
                <w:sz w:val="21"/>
                <w:szCs w:val="21"/>
                <w:u w:val="single"/>
                <w:shd w:val="clear" w:fill="FFFFFF"/>
              </w:rPr>
              <w:instrText xml:space="preserve"> HYPERLINK "mailto:ngupr@yandex.ru" </w:instrText>
            </w:r>
            <w:r>
              <w:rPr>
                <w:rFonts w:hint="default" w:ascii="Palatino Linotype" w:hAnsi="Palatino Linotype" w:eastAsia="Palatino Linotype" w:cs="Palatino Linotype"/>
                <w:i w:val="0"/>
                <w:caps w:val="0"/>
                <w:color w:val="2B82CA"/>
                <w:spacing w:val="0"/>
                <w:sz w:val="21"/>
                <w:szCs w:val="21"/>
                <w:u w:val="single"/>
                <w:shd w:val="clear" w:fill="FFFFFF"/>
              </w:rPr>
              <w:fldChar w:fldCharType="separate"/>
            </w:r>
            <w:r>
              <w:rPr>
                <w:rStyle w:val="5"/>
                <w:rFonts w:hint="default" w:ascii="Palatino Linotype" w:hAnsi="Palatino Linotype" w:eastAsia="Palatino Linotype" w:cs="Palatino Linotype"/>
                <w:i w:val="0"/>
                <w:caps w:val="0"/>
                <w:color w:val="2B82CA"/>
                <w:spacing w:val="0"/>
                <w:sz w:val="21"/>
                <w:szCs w:val="21"/>
                <w:u w:val="single"/>
                <w:shd w:val="clear" w:fill="FFFFFF"/>
              </w:rPr>
              <w:t>ngupr@yandex.ru</w:t>
            </w:r>
            <w:r>
              <w:rPr>
                <w:rFonts w:hint="default" w:ascii="Palatino Linotype" w:hAnsi="Palatino Linotype" w:eastAsia="Palatino Linotype" w:cs="Palatino Linotype"/>
                <w:i w:val="0"/>
                <w:caps w:val="0"/>
                <w:color w:val="2B82CA"/>
                <w:spacing w:val="0"/>
                <w:sz w:val="21"/>
                <w:szCs w:val="21"/>
                <w:u w:val="single"/>
                <w:shd w:val="clear" w:fill="FFFFFF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5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Домашний телефон с междугородним кодом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8(385 -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54) 29-3-94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2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Мобильный телефон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8-913-248-0199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15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Личная электронная почта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en-US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/>
              </w:rPr>
              <w:t>kseniya_beketova@mail.ru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Адрес личного сайта, страницы, блога</w:t>
            </w:r>
          </w:p>
        </w:tc>
        <w:tc>
          <w:tcPr>
            <w:tcW w:w="4673" w:type="dxa"/>
            <w:noWrap w:val="0"/>
            <w:vAlign w:val="top"/>
          </w:tcPr>
          <w:p>
            <w:pPr>
              <w:tabs>
                <w:tab w:val="left" w:pos="426"/>
              </w:tabs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fldChar w:fldCharType="begin"/>
            </w:r>
            <w:r>
              <w:rPr>
                <w:rFonts w:hint="default"/>
                <w:color w:val="000000"/>
                <w:sz w:val="24"/>
                <w:szCs w:val="24"/>
              </w:rPr>
              <w:instrText xml:space="preserve"> HYPERLINK "http://nigniygusiha.edu22.info/index.php/shkolnye-mo/mo-gumanitarnogo-tsikla/stranitsa-uchitelya-inostrannogo-yazyka-beketovoj-ksenii-mikhajlovny" </w:instrText>
            </w:r>
            <w:r>
              <w:rPr>
                <w:rFonts w:hint="default"/>
                <w:color w:val="000000"/>
                <w:sz w:val="24"/>
                <w:szCs w:val="24"/>
              </w:rPr>
              <w:fldChar w:fldCharType="separate"/>
            </w:r>
            <w:r>
              <w:rPr>
                <w:rStyle w:val="5"/>
                <w:rFonts w:hint="default"/>
                <w:color w:val="000000"/>
                <w:sz w:val="24"/>
                <w:szCs w:val="24"/>
              </w:rPr>
              <w:t>http://nigniygusiha.edu22.info/index.php/shkolnye-mo/mo-gumanitarnogo-tsikla/stranitsa-uchitelya-inostrannogo-yazyka-beketovoj-ksenii-mikhajlovny</w:t>
            </w:r>
            <w:r>
              <w:rPr>
                <w:rFonts w:hint="default"/>
                <w:color w:val="000000"/>
                <w:sz w:val="24"/>
                <w:szCs w:val="24"/>
              </w:rPr>
              <w:fldChar w:fldCharType="end"/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Документы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Серия _____</w:t>
            </w:r>
            <w:r>
              <w:rPr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en-US"/>
              </w:rPr>
              <w:t>0112</w:t>
            </w:r>
            <w:r>
              <w:rPr>
                <w:color w:val="000000"/>
                <w:sz w:val="24"/>
                <w:szCs w:val="24"/>
                <w:u w:val="single"/>
              </w:rPr>
              <w:t>__</w:t>
            </w:r>
            <w:r>
              <w:rPr>
                <w:color w:val="000000"/>
                <w:sz w:val="24"/>
                <w:szCs w:val="24"/>
              </w:rPr>
              <w:t>______</w:t>
            </w:r>
          </w:p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Номер___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en-US"/>
              </w:rPr>
              <w:t>758466</w:t>
            </w:r>
            <w:r>
              <w:rPr>
                <w:color w:val="000000"/>
                <w:sz w:val="24"/>
                <w:szCs w:val="24"/>
                <w:u w:val="single"/>
              </w:rPr>
              <w:t>_</w:t>
            </w:r>
            <w:r>
              <w:rPr>
                <w:color w:val="000000"/>
                <w:sz w:val="24"/>
                <w:szCs w:val="24"/>
              </w:rPr>
              <w:t>_________</w:t>
            </w:r>
          </w:p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Кем выдан ___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ru-RU"/>
              </w:rPr>
              <w:t>ТП УФМС России по Алтайскому краю в с. Усть-Чарышская Пристань</w:t>
            </w:r>
            <w:r>
              <w:rPr>
                <w:color w:val="000000"/>
                <w:sz w:val="24"/>
                <w:szCs w:val="24"/>
              </w:rPr>
              <w:t>__________</w:t>
            </w:r>
          </w:p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Когда выдан: «__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ru-RU"/>
              </w:rPr>
              <w:t>06</w:t>
            </w:r>
            <w:r>
              <w:rPr>
                <w:color w:val="000000"/>
                <w:sz w:val="24"/>
                <w:szCs w:val="24"/>
              </w:rPr>
              <w:t>__»__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ru-RU"/>
              </w:rPr>
              <w:t>02</w:t>
            </w:r>
            <w:r>
              <w:rPr>
                <w:color w:val="000000"/>
                <w:sz w:val="24"/>
                <w:szCs w:val="24"/>
              </w:rPr>
              <w:t>___._</w:t>
            </w:r>
            <w:r>
              <w:rPr>
                <w:rFonts w:hint="default"/>
                <w:color w:val="000000"/>
                <w:sz w:val="24"/>
                <w:szCs w:val="24"/>
                <w:u w:val="single"/>
                <w:lang w:val="ru-RU"/>
              </w:rPr>
              <w:t>2013</w:t>
            </w:r>
            <w:r>
              <w:rPr>
                <w:color w:val="000000"/>
                <w:sz w:val="24"/>
                <w:szCs w:val="24"/>
              </w:rPr>
              <w:t>__г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ИНН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228501280337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Свидетельство пенсионного государственного страхования (СНИЛС)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121-640-144 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Профессиональные ценности</w:t>
            </w:r>
            <w:r>
              <w:rPr>
                <w:color w:val="000000"/>
                <w:sz w:val="24"/>
                <w:szCs w:val="24"/>
              </w:rPr>
              <w:br w:type="textWrapping"/>
            </w:r>
            <w:r>
              <w:rPr>
                <w:color w:val="000000"/>
                <w:sz w:val="24"/>
                <w:szCs w:val="24"/>
              </w:rPr>
              <w:t>(просим дать развернутые ответы)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Педагогическое кредо участника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color w:val="000000"/>
                <w:sz w:val="24"/>
                <w:szCs w:val="24"/>
                <w:lang w:val="ru-RU"/>
              </w:rPr>
              <w:t>Надо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любить то, что вы делаете, надо делать то, что вы любите» (Р. Бредбери)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Почему нравится работать в школе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В первую очередь, любовь к детям и желание работать с ними, ну а во-вторых,  профессия учителя является одной из самых важных и нужных профессий, и простое желание быть полезной нашему обществу.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Ответстенность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, целеустремленость, саморазвитие, креативность, объективность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Любимое изречение, афоризм, пословица, поговорка.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Не тот велик, кто никогда не падал, а тот велик — кто падал и вставал!</w:t>
            </w:r>
          </w:p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rFonts w:hint="default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Конфуций</w:t>
            </w:r>
          </w:p>
          <w:p>
            <w:pPr>
              <w:pStyle w:val="7"/>
              <w:tabs>
                <w:tab w:val="left" w:pos="426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8522" w:type="dxa"/>
            <w:gridSpan w:val="5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Дополнительная информация для участия в очном туре конкурса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>Учебное занятие</w:t>
            </w:r>
            <w:r>
              <w:rPr>
                <w:color w:val="000000"/>
                <w:sz w:val="24"/>
                <w:szCs w:val="24"/>
                <w:highlight w:val="none"/>
              </w:rPr>
              <w:t xml:space="preserve"> (Тема, класс, оборудование, учебник, программа).</w:t>
            </w:r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highlight w:val="none"/>
                <w:lang w:val="ru-RU"/>
              </w:rPr>
            </w:pPr>
            <w:r>
              <w:rPr>
                <w:color w:val="000000"/>
                <w:sz w:val="24"/>
                <w:szCs w:val="24"/>
                <w:highlight w:val="none"/>
                <w:lang w:val="ru-RU"/>
              </w:rPr>
              <w:t>Тема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lang w:val="ru-RU"/>
              </w:rPr>
              <w:t>: «Повседневные домашние занятия», 4 класс, компьтер, проектор, учебник, раздаточный материал (карточки), О.В. Афанасьева «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lang w:val="en-US"/>
              </w:rPr>
              <w:t>Rainbow English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lang w:val="ru-RU"/>
              </w:rPr>
              <w:t>» 4 класс 1 часть, УМК О.В. Афанасьева «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lang w:val="en-US"/>
              </w:rPr>
              <w:t>Rainbow English</w:t>
            </w:r>
            <w:r>
              <w:rPr>
                <w:rFonts w:hint="default"/>
                <w:color w:val="000000"/>
                <w:sz w:val="24"/>
                <w:szCs w:val="24"/>
                <w:highlight w:val="none"/>
                <w:lang w:val="ru-RU"/>
              </w:rPr>
              <w:t xml:space="preserve">» 2-4 классы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43" w:hRule="atLeast"/>
          <w:jc w:val="center"/>
        </w:trPr>
        <w:tc>
          <w:tcPr>
            <w:tcW w:w="3849" w:type="dxa"/>
            <w:gridSpan w:val="4"/>
            <w:noWrap w:val="0"/>
            <w:vAlign w:val="top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  <w:highlight w:val="none"/>
              </w:rPr>
            </w:pPr>
            <w:bookmarkStart w:id="0" w:name="_GoBack"/>
            <w:r>
              <w:rPr>
                <w:b/>
                <w:bCs/>
                <w:color w:val="000000"/>
                <w:sz w:val="24"/>
                <w:szCs w:val="24"/>
                <w:highlight w:val="none"/>
              </w:rPr>
              <w:t xml:space="preserve">Разговор с учащимися </w:t>
            </w:r>
          </w:p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none"/>
              </w:rPr>
              <w:t>(класс, оборудование)</w:t>
            </w:r>
            <w:bookmarkEnd w:id="0"/>
          </w:p>
        </w:tc>
        <w:tc>
          <w:tcPr>
            <w:tcW w:w="4673" w:type="dxa"/>
            <w:noWrap w:val="0"/>
            <w:vAlign w:val="center"/>
          </w:tcPr>
          <w:p>
            <w:pPr>
              <w:pStyle w:val="7"/>
              <w:tabs>
                <w:tab w:val="left" w:pos="426"/>
              </w:tabs>
              <w:spacing w:line="240" w:lineRule="auto"/>
              <w:ind w:firstLine="0"/>
              <w:jc w:val="left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4 класс, компьютер, мультимедийный проектор</w:t>
            </w:r>
          </w:p>
        </w:tc>
      </w:tr>
    </w:tbl>
    <w:p>
      <w:pPr>
        <w:tabs>
          <w:tab w:val="left" w:pos="426"/>
        </w:tabs>
        <w:jc w:val="both"/>
        <w:rPr>
          <w:color w:val="000000"/>
          <w:sz w:val="28"/>
          <w:szCs w:val="28"/>
        </w:rPr>
      </w:pPr>
    </w:p>
    <w:p>
      <w:pPr>
        <w:tabs>
          <w:tab w:val="left" w:pos="142"/>
        </w:tabs>
        <w:spacing w:line="360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Правильность сведений, представленных в информационной карте, подтверждаю: ____________________</w:t>
      </w:r>
      <w:r>
        <w:rPr>
          <w:color w:val="000000"/>
          <w:sz w:val="28"/>
          <w:szCs w:val="28"/>
          <w:u w:val="single"/>
        </w:rPr>
        <w:t xml:space="preserve"> (</w:t>
      </w:r>
      <w:r>
        <w:rPr>
          <w:color w:val="000000"/>
          <w:sz w:val="28"/>
          <w:szCs w:val="28"/>
          <w:u w:val="single"/>
          <w:lang w:val="ru-RU"/>
        </w:rPr>
        <w:t>Бекетова</w:t>
      </w:r>
      <w:r>
        <w:rPr>
          <w:rFonts w:hint="default"/>
          <w:color w:val="000000"/>
          <w:sz w:val="28"/>
          <w:szCs w:val="28"/>
          <w:u w:val="single"/>
          <w:lang w:val="ru-RU"/>
        </w:rPr>
        <w:t xml:space="preserve"> Ксения Михайловна</w:t>
      </w:r>
      <w:r>
        <w:rPr>
          <w:color w:val="000000"/>
          <w:sz w:val="28"/>
          <w:szCs w:val="28"/>
          <w:u w:val="single"/>
        </w:rPr>
        <w:t>)</w:t>
      </w:r>
    </w:p>
    <w:p>
      <w:pPr>
        <w:tabs>
          <w:tab w:val="left" w:pos="426"/>
        </w:tabs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(подпись)                                       (фамилия, имя, отчество участника)</w:t>
      </w:r>
    </w:p>
    <w:p>
      <w:pPr>
        <w:tabs>
          <w:tab w:val="left" w:pos="426"/>
        </w:tabs>
        <w:spacing w:line="360" w:lineRule="auto"/>
        <w:ind w:left="567" w:hanging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«____» _________2021 г.</w:t>
      </w:r>
    </w:p>
    <w:p>
      <w:pPr>
        <w:pStyle w:val="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pPr>
        <w:pStyle w:val="8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>
      <w:r>
        <w:rPr>
          <w:rFonts w:ascii="Times New Roman" w:hAnsi="Times New Roman"/>
          <w:color w:val="000000"/>
          <w:sz w:val="28"/>
          <w:szCs w:val="28"/>
          <w:lang w:eastAsia="ru-RU"/>
        </w:rPr>
        <w:br w:type="page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112F8"/>
    <w:rsid w:val="400F27C4"/>
    <w:rsid w:val="738112F8"/>
    <w:rsid w:val="739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3">
    <w:name w:val="Normal (Web)"/>
    <w:basedOn w:val="1"/>
    <w:uiPriority w:val="0"/>
    <w:rPr>
      <w:sz w:val="24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МОН"/>
    <w:basedOn w:val="1"/>
    <w:uiPriority w:val="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8"/>
    </w:rPr>
  </w:style>
  <w:style w:type="paragraph" w:customStyle="1" w:styleId="8">
    <w:name w:val="No Spacing"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2020-11-11T09:32:00Z</dcterms:created>
  <dc:creator>Ксения</dc:creator>
  <cp:lastModifiedBy>Ксения</cp:lastModifiedBy>
  <dcterms:modified xsi:type="dcterms:W3CDTF">2020-11-12T14:18:02Z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